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BACHBROOK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924DB7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DB7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DB7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Bachbrook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Sudbury, Suffolk, and his wife, Isabell(q.v.).</w:t>
      </w:r>
    </w:p>
    <w:p w:rsidR="00924DB7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pp.65-6)</w:t>
      </w:r>
    </w:p>
    <w:p w:rsidR="00924DB7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DB7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DB7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Aug.1440</w:t>
      </w:r>
      <w:r>
        <w:rPr>
          <w:rFonts w:ascii="Times New Roman" w:hAnsi="Times New Roman" w:cs="Times New Roman"/>
          <w:sz w:val="24"/>
          <w:szCs w:val="24"/>
        </w:rPr>
        <w:tab/>
        <w:t>His mother made him and executor of her Will, in which she bequeathed him</w:t>
      </w:r>
    </w:p>
    <w:p w:rsidR="00924DB7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reversion of her tenement in Sudbury after the death of her second </w:t>
      </w:r>
    </w:p>
    <w:p w:rsidR="00924DB7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husband,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Turnour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(ibid.)</w:t>
      </w:r>
    </w:p>
    <w:p w:rsidR="00924DB7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DB7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DB7" w:rsidRPr="00924DB7" w:rsidRDefault="00924DB7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30 December 2015</w:t>
      </w:r>
      <w:bookmarkStart w:id="0" w:name="_GoBack"/>
      <w:bookmarkEnd w:id="0"/>
    </w:p>
    <w:sectPr w:rsidR="00924DB7" w:rsidRPr="00924D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DB7" w:rsidRDefault="00924DB7" w:rsidP="00564E3C">
      <w:pPr>
        <w:spacing w:after="0" w:line="240" w:lineRule="auto"/>
      </w:pPr>
      <w:r>
        <w:separator/>
      </w:r>
    </w:p>
  </w:endnote>
  <w:endnote w:type="continuationSeparator" w:id="0">
    <w:p w:rsidR="00924DB7" w:rsidRDefault="00924DB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24DB7">
      <w:rPr>
        <w:rFonts w:ascii="Times New Roman" w:hAnsi="Times New Roman" w:cs="Times New Roman"/>
        <w:noProof/>
        <w:sz w:val="24"/>
        <w:szCs w:val="24"/>
      </w:rPr>
      <w:t>30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DB7" w:rsidRDefault="00924DB7" w:rsidP="00564E3C">
      <w:pPr>
        <w:spacing w:after="0" w:line="240" w:lineRule="auto"/>
      </w:pPr>
      <w:r>
        <w:separator/>
      </w:r>
    </w:p>
  </w:footnote>
  <w:footnote w:type="continuationSeparator" w:id="0">
    <w:p w:rsidR="00924DB7" w:rsidRDefault="00924DB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B7"/>
    <w:rsid w:val="00372DC6"/>
    <w:rsid w:val="00564E3C"/>
    <w:rsid w:val="0064591D"/>
    <w:rsid w:val="00924DB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EF479"/>
  <w15:chartTrackingRefBased/>
  <w15:docId w15:val="{80C0206A-AFCF-4853-A011-2D9283B7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2015-12-30T12:57:00Z</dcterms:created>
  <dcterms:modified xsi:type="dcterms:W3CDTF">2015-12-30T13:01:00Z</dcterms:modified>
</cp:coreProperties>
</file>